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17B57" w14:textId="77777777" w:rsidR="005C0A37" w:rsidRDefault="005C0A37" w:rsidP="00C9499A">
      <w:pPr>
        <w:pStyle w:val="xmsonormal"/>
        <w:jc w:val="both"/>
        <w:rPr>
          <w:rFonts w:ascii="Calibri" w:hAnsi="Calibri"/>
          <w:color w:val="0070C0"/>
          <w:sz w:val="22"/>
          <w:szCs w:val="22"/>
        </w:rPr>
      </w:pPr>
    </w:p>
    <w:p w14:paraId="56F40929" w14:textId="6FEF9626" w:rsidR="00A836D5" w:rsidRPr="00A836D5" w:rsidRDefault="00A836D5" w:rsidP="009D65A5">
      <w:r w:rsidRPr="00A836D5">
        <w:rPr>
          <w:rFonts w:ascii="Book Antiqua" w:eastAsia="Times New Roman" w:hAnsi="Book Antiqua"/>
          <w:noProof/>
          <w:szCs w:val="20"/>
        </w:rPr>
        <w:drawing>
          <wp:inline distT="0" distB="0" distL="0" distR="0" wp14:anchorId="5147E4C4" wp14:editId="32454BE9">
            <wp:extent cx="2390775" cy="285750"/>
            <wp:effectExtent l="0" t="0" r="9525" b="0"/>
            <wp:docPr id="1" name="Picture 1" descr="http://www.slam.nhs.uk/media/379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lam.nhs.uk/media/3792/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285750"/>
                    </a:xfrm>
                    <a:prstGeom prst="rect">
                      <a:avLst/>
                    </a:prstGeom>
                    <a:noFill/>
                    <a:ln>
                      <a:noFill/>
                    </a:ln>
                  </pic:spPr>
                </pic:pic>
              </a:graphicData>
            </a:graphic>
          </wp:inline>
        </w:drawing>
      </w:r>
      <w:r w:rsidRPr="00A836D5">
        <w:t xml:space="preserve"> </w:t>
      </w:r>
      <w:r w:rsidRPr="00A836D5">
        <w:rPr>
          <w:rFonts w:ascii="Book Antiqua" w:eastAsia="Times New Roman" w:hAnsi="Book Antiqua"/>
          <w:noProof/>
          <w:szCs w:val="20"/>
        </w:rPr>
        <w:drawing>
          <wp:inline distT="0" distB="0" distL="0" distR="0" wp14:anchorId="5560175B" wp14:editId="626CD918">
            <wp:extent cx="1628775" cy="1219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219200"/>
                    </a:xfrm>
                    <a:prstGeom prst="rect">
                      <a:avLst/>
                    </a:prstGeom>
                    <a:noFill/>
                    <a:ln>
                      <a:noFill/>
                    </a:ln>
                  </pic:spPr>
                </pic:pic>
              </a:graphicData>
            </a:graphic>
          </wp:inline>
        </w:drawing>
      </w:r>
      <w:r w:rsidRPr="00A836D5">
        <w:t xml:space="preserve">             </w:t>
      </w:r>
      <w:r w:rsidRPr="00A836D5">
        <w:rPr>
          <w:rFonts w:ascii="Book Antiqua" w:eastAsia="Times New Roman" w:hAnsi="Book Antiqua"/>
          <w:noProof/>
          <w:szCs w:val="20"/>
        </w:rPr>
        <w:drawing>
          <wp:inline distT="0" distB="0" distL="0" distR="0" wp14:anchorId="2D443621" wp14:editId="5878B201">
            <wp:extent cx="1114425" cy="847725"/>
            <wp:effectExtent l="0" t="0" r="9525" b="9525"/>
            <wp:docPr id="4" name="Picture 4" descr="K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CL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4425" cy="847725"/>
                    </a:xfrm>
                    <a:prstGeom prst="rect">
                      <a:avLst/>
                    </a:prstGeom>
                    <a:noFill/>
                    <a:ln>
                      <a:noFill/>
                    </a:ln>
                  </pic:spPr>
                </pic:pic>
              </a:graphicData>
            </a:graphic>
          </wp:inline>
        </w:drawing>
      </w:r>
    </w:p>
    <w:p w14:paraId="68E3E1E6" w14:textId="77777777" w:rsidR="00A836D5" w:rsidRDefault="00A836D5" w:rsidP="009D65A5">
      <w:pPr>
        <w:rPr>
          <w:highlight w:val="yellow"/>
        </w:rPr>
      </w:pPr>
    </w:p>
    <w:p w14:paraId="64732C61" w14:textId="5D411FBF" w:rsidR="009D65A5" w:rsidRDefault="009D65A5" w:rsidP="009D65A5">
      <w:r w:rsidRPr="00A836D5">
        <w:rPr>
          <w:b/>
        </w:rPr>
        <w:t>Sponsor</w:t>
      </w:r>
      <w:r w:rsidR="00A836D5" w:rsidRPr="00A836D5">
        <w:rPr>
          <w:b/>
        </w:rPr>
        <w:t>(s):</w:t>
      </w:r>
      <w:r w:rsidR="00A836D5" w:rsidRPr="00A836D5">
        <w:t xml:space="preserve"> </w:t>
      </w:r>
      <w:r w:rsidR="00A836D5">
        <w:t xml:space="preserve">King’s College London &amp; </w:t>
      </w:r>
      <w:bookmarkStart w:id="0" w:name="_Hlk531693595"/>
      <w:r w:rsidR="00A836D5" w:rsidRPr="00A836D5">
        <w:t>South London and Maudsley NHS Foundation Trust</w:t>
      </w:r>
      <w:bookmarkEnd w:id="0"/>
    </w:p>
    <w:p w14:paraId="266BC884" w14:textId="77777777" w:rsidR="00A836D5" w:rsidRPr="00A836D5" w:rsidRDefault="00A836D5" w:rsidP="009D65A5">
      <w:pPr>
        <w:rPr>
          <w:rFonts w:asciiTheme="minorHAnsi" w:hAnsiTheme="minorHAnsi"/>
          <w:sz w:val="22"/>
          <w:szCs w:val="22"/>
        </w:rPr>
      </w:pPr>
    </w:p>
    <w:p w14:paraId="317A642C" w14:textId="0FF83989" w:rsidR="009D65A5" w:rsidRDefault="009D65A5" w:rsidP="009D65A5">
      <w:r w:rsidRPr="00A836D5">
        <w:rPr>
          <w:b/>
        </w:rPr>
        <w:t>Study title</w:t>
      </w:r>
      <w:r w:rsidR="00A836D5" w:rsidRPr="00A836D5">
        <w:rPr>
          <w:b/>
        </w:rPr>
        <w:t>:</w:t>
      </w:r>
      <w:r w:rsidR="00A836D5">
        <w:t xml:space="preserve"> </w:t>
      </w:r>
      <w:r w:rsidR="00A836D5" w:rsidRPr="00A836D5">
        <w:t xml:space="preserve">The </w:t>
      </w:r>
      <w:proofErr w:type="spellStart"/>
      <w:r w:rsidR="00A836D5" w:rsidRPr="00A836D5">
        <w:t>SlowMo</w:t>
      </w:r>
      <w:proofErr w:type="spellEnd"/>
      <w:r w:rsidR="00A836D5" w:rsidRPr="00A836D5">
        <w:t xml:space="preserve"> Trial: A randomised controlled trial of a digital therapy for people who fear harm from others</w:t>
      </w:r>
    </w:p>
    <w:p w14:paraId="40C3FE7B" w14:textId="77777777" w:rsidR="00A836D5" w:rsidRPr="00A836D5" w:rsidRDefault="00A836D5" w:rsidP="009D65A5"/>
    <w:p w14:paraId="3F61CB25" w14:textId="6EB49681" w:rsidR="009D65A5" w:rsidRPr="00A836D5" w:rsidRDefault="009D65A5" w:rsidP="009D65A5">
      <w:pPr>
        <w:rPr>
          <w:b/>
        </w:rPr>
      </w:pPr>
      <w:r w:rsidRPr="00A836D5">
        <w:rPr>
          <w:b/>
        </w:rPr>
        <w:t>IRAS number</w:t>
      </w:r>
      <w:r w:rsidR="00A836D5" w:rsidRPr="00A836D5">
        <w:rPr>
          <w:b/>
        </w:rPr>
        <w:t xml:space="preserve">: </w:t>
      </w:r>
      <w:r w:rsidR="000935F1" w:rsidRPr="000935F1">
        <w:t>206680.</w:t>
      </w:r>
    </w:p>
    <w:p w14:paraId="2A052653" w14:textId="77777777" w:rsidR="009D65A5" w:rsidRPr="00794F30" w:rsidRDefault="009D65A5" w:rsidP="00C9499A">
      <w:pPr>
        <w:pStyle w:val="xmsonormal"/>
        <w:jc w:val="both"/>
        <w:rPr>
          <w:rFonts w:ascii="Calibri" w:hAnsi="Calibri"/>
          <w:color w:val="FF0000"/>
          <w:sz w:val="22"/>
          <w:szCs w:val="22"/>
        </w:rPr>
      </w:pPr>
    </w:p>
    <w:p w14:paraId="054F1C1A" w14:textId="77777777" w:rsidR="00C9499A" w:rsidRDefault="00C9499A" w:rsidP="00BC078C">
      <w:pPr>
        <w:pStyle w:val="xmsonormal"/>
        <w:pBdr>
          <w:top w:val="single" w:sz="4" w:space="1" w:color="auto"/>
          <w:left w:val="single" w:sz="4" w:space="4" w:color="auto"/>
          <w:bottom w:val="single" w:sz="4" w:space="1" w:color="auto"/>
          <w:right w:val="single" w:sz="4" w:space="4" w:color="auto"/>
        </w:pBdr>
        <w:jc w:val="both"/>
        <w:rPr>
          <w:rFonts w:ascii="Calibri" w:hAnsi="Calibri"/>
          <w:b/>
          <w:sz w:val="22"/>
          <w:szCs w:val="22"/>
          <w:u w:val="single"/>
        </w:rPr>
      </w:pPr>
      <w:r>
        <w:rPr>
          <w:rFonts w:ascii="Calibri" w:hAnsi="Calibri"/>
          <w:b/>
          <w:sz w:val="22"/>
          <w:szCs w:val="22"/>
          <w:u w:val="single"/>
        </w:rPr>
        <w:t>How your personal data will be used in compliance with General Data Protection Regulation (GDPR)</w:t>
      </w:r>
    </w:p>
    <w:p w14:paraId="46F5B855" w14:textId="77777777" w:rsidR="00C9499A" w:rsidRDefault="00C9499A" w:rsidP="00BC078C">
      <w:pPr>
        <w:pStyle w:val="xmsonormal"/>
        <w:pBdr>
          <w:top w:val="single" w:sz="4" w:space="1" w:color="auto"/>
          <w:left w:val="single" w:sz="4" w:space="4" w:color="auto"/>
          <w:bottom w:val="single" w:sz="4" w:space="1" w:color="auto"/>
          <w:right w:val="single" w:sz="4" w:space="4" w:color="auto"/>
        </w:pBdr>
        <w:jc w:val="both"/>
        <w:rPr>
          <w:rFonts w:ascii="Calibri" w:hAnsi="Calibri"/>
          <w:sz w:val="22"/>
          <w:szCs w:val="22"/>
        </w:rPr>
      </w:pPr>
      <w:bookmarkStart w:id="1" w:name="_GoBack"/>
      <w:bookmarkEnd w:id="1"/>
    </w:p>
    <w:p w14:paraId="5BAD7922" w14:textId="3636807D" w:rsidR="00C9499A" w:rsidRDefault="00C9499A" w:rsidP="00BC078C">
      <w:pPr>
        <w:pStyle w:val="NormalWeb"/>
        <w:pBdr>
          <w:top w:val="single" w:sz="4" w:space="1" w:color="auto"/>
          <w:left w:val="single" w:sz="4" w:space="4" w:color="auto"/>
          <w:bottom w:val="single" w:sz="4" w:space="1" w:color="auto"/>
          <w:right w:val="single" w:sz="4" w:space="4" w:color="auto"/>
        </w:pBdr>
        <w:spacing w:after="300"/>
        <w:rPr>
          <w:rFonts w:ascii="Calibri" w:hAnsi="Calibri"/>
        </w:rPr>
      </w:pPr>
      <w:r>
        <w:rPr>
          <w:rFonts w:ascii="Calibri" w:hAnsi="Calibri"/>
          <w:color w:val="000000"/>
          <w:sz w:val="22"/>
          <w:szCs w:val="22"/>
        </w:rPr>
        <w:t xml:space="preserve">King’s College London (KCL) is the lead sponsor for this study based in the United Kingdom. We will be using information from </w:t>
      </w:r>
      <w:r w:rsidRPr="00A836D5">
        <w:rPr>
          <w:rFonts w:ascii="Calibri" w:hAnsi="Calibri"/>
          <w:color w:val="000000"/>
          <w:sz w:val="22"/>
          <w:szCs w:val="22"/>
        </w:rPr>
        <w:t>you and your medical records in</w:t>
      </w:r>
      <w:r>
        <w:rPr>
          <w:rFonts w:ascii="Calibri" w:hAnsi="Calibri"/>
          <w:color w:val="000000"/>
          <w:sz w:val="22"/>
          <w:szCs w:val="22"/>
        </w:rPr>
        <w:t xml:space="preserve"> order to undertake this study and will act as the data controller for this study. This means that we are responsible for looking after your information and using it properly. KCL will keep identifiable information about you for </w:t>
      </w:r>
      <w:r w:rsidR="00A836D5">
        <w:rPr>
          <w:rFonts w:ascii="Calibri" w:hAnsi="Calibri"/>
          <w:color w:val="000000"/>
          <w:sz w:val="22"/>
          <w:szCs w:val="22"/>
        </w:rPr>
        <w:t>seven</w:t>
      </w:r>
      <w:r w:rsidRPr="00A836D5">
        <w:rPr>
          <w:rFonts w:ascii="Calibri" w:hAnsi="Calibri"/>
          <w:color w:val="000000"/>
          <w:sz w:val="22"/>
          <w:szCs w:val="22"/>
        </w:rPr>
        <w:t xml:space="preserve"> years</w:t>
      </w:r>
      <w:r>
        <w:rPr>
          <w:rFonts w:ascii="Calibri" w:hAnsi="Calibri"/>
          <w:color w:val="000000"/>
          <w:sz w:val="22"/>
          <w:szCs w:val="22"/>
        </w:rPr>
        <w:t xml:space="preserve"> after the study has finished. Your rights to access, change or move your information are limited, as we need to manage your information in specific ways </w:t>
      </w:r>
      <w:proofErr w:type="gramStart"/>
      <w:r>
        <w:rPr>
          <w:rFonts w:ascii="Calibri" w:hAnsi="Calibri"/>
          <w:color w:val="000000"/>
          <w:sz w:val="22"/>
          <w:szCs w:val="22"/>
        </w:rPr>
        <w:t>in order for</w:t>
      </w:r>
      <w:proofErr w:type="gramEnd"/>
      <w:r>
        <w:rPr>
          <w:rFonts w:ascii="Calibri" w:hAnsi="Calibri"/>
          <w:color w:val="000000"/>
          <w:sz w:val="22"/>
          <w:szCs w:val="22"/>
        </w:rPr>
        <w:t xml:space="preserve"> the research to be reliable and accurate. If you withdraw from the study, </w:t>
      </w:r>
      <w:r w:rsidR="003C5930">
        <w:rPr>
          <w:rFonts w:ascii="Calibri" w:hAnsi="Calibri"/>
          <w:color w:val="000000"/>
          <w:sz w:val="22"/>
          <w:szCs w:val="22"/>
        </w:rPr>
        <w:t>d</w:t>
      </w:r>
      <w:r w:rsidR="003C5930" w:rsidRPr="003C5930">
        <w:rPr>
          <w:rFonts w:ascii="Calibri" w:hAnsi="Calibri"/>
          <w:color w:val="000000"/>
          <w:sz w:val="22"/>
          <w:szCs w:val="22"/>
        </w:rPr>
        <w:t>ata collected up to the point of withdrawal will be used unless you tell us not to</w:t>
      </w:r>
      <w:r w:rsidR="003C5930">
        <w:rPr>
          <w:rFonts w:ascii="Calibri" w:hAnsi="Calibri"/>
          <w:color w:val="000000"/>
          <w:sz w:val="22"/>
          <w:szCs w:val="22"/>
        </w:rPr>
        <w:t xml:space="preserve">. </w:t>
      </w:r>
      <w:r>
        <w:rPr>
          <w:rFonts w:ascii="Calibri" w:hAnsi="Calibri"/>
          <w:color w:val="000000"/>
          <w:sz w:val="22"/>
          <w:szCs w:val="22"/>
        </w:rPr>
        <w:t>To safeguard your rights, we will use the minimum personally-identifiable information possible.</w:t>
      </w:r>
    </w:p>
    <w:p w14:paraId="290CE88B" w14:textId="7DFF8A0E" w:rsidR="00C9499A" w:rsidRDefault="00C9499A" w:rsidP="00A836D5">
      <w:pPr>
        <w:pStyle w:val="xmsonormal"/>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sz w:val="22"/>
          <w:szCs w:val="22"/>
        </w:rPr>
        <w:t xml:space="preserve">You can find out more about how we use your information by contacting the Chief Investigator </w:t>
      </w:r>
      <w:r w:rsidR="00A836D5" w:rsidRPr="00A836D5">
        <w:rPr>
          <w:rFonts w:ascii="Calibri" w:hAnsi="Calibri"/>
          <w:sz w:val="22"/>
          <w:szCs w:val="22"/>
        </w:rPr>
        <w:t xml:space="preserve">Professor Philippa </w:t>
      </w:r>
      <w:proofErr w:type="spellStart"/>
      <w:r w:rsidR="00A836D5" w:rsidRPr="00A836D5">
        <w:rPr>
          <w:rFonts w:ascii="Calibri" w:hAnsi="Calibri"/>
          <w:sz w:val="22"/>
          <w:szCs w:val="22"/>
        </w:rPr>
        <w:t>Garety</w:t>
      </w:r>
      <w:proofErr w:type="spellEnd"/>
      <w:r w:rsidR="00A836D5" w:rsidRPr="00A836D5">
        <w:rPr>
          <w:rFonts w:ascii="Calibri" w:hAnsi="Calibri"/>
          <w:sz w:val="22"/>
          <w:szCs w:val="22"/>
        </w:rPr>
        <w:t xml:space="preserve"> </w:t>
      </w:r>
      <w:r w:rsidR="00A836D5">
        <w:rPr>
          <w:rFonts w:ascii="Calibri" w:hAnsi="Calibri"/>
          <w:sz w:val="22"/>
          <w:szCs w:val="22"/>
        </w:rPr>
        <w:t>(</w:t>
      </w:r>
      <w:hyperlink r:id="rId11" w:history="1">
        <w:r w:rsidR="00A836D5" w:rsidRPr="00976BD6">
          <w:rPr>
            <w:rStyle w:val="Hyperlink"/>
            <w:rFonts w:ascii="Calibri" w:hAnsi="Calibri"/>
            <w:sz w:val="22"/>
            <w:szCs w:val="22"/>
          </w:rPr>
          <w:t>Philippa.garety@kcl.ac.uk</w:t>
        </w:r>
      </w:hyperlink>
      <w:r w:rsidR="00A836D5">
        <w:rPr>
          <w:rFonts w:ascii="Calibri" w:hAnsi="Calibri"/>
          <w:sz w:val="22"/>
          <w:szCs w:val="22"/>
        </w:rPr>
        <w:t xml:space="preserve">) </w:t>
      </w:r>
      <w:r w:rsidRPr="00A836D5">
        <w:rPr>
          <w:rFonts w:ascii="Calibri" w:hAnsi="Calibri"/>
          <w:sz w:val="22"/>
          <w:szCs w:val="22"/>
        </w:rPr>
        <w:t>or visiting</w:t>
      </w:r>
      <w:r>
        <w:rPr>
          <w:rFonts w:ascii="Calibri" w:hAnsi="Calibri"/>
          <w:sz w:val="22"/>
          <w:szCs w:val="22"/>
        </w:rPr>
        <w:t xml:space="preserve"> the KCL website: </w:t>
      </w:r>
      <w:hyperlink r:id="rId12" w:history="1">
        <w:r>
          <w:rPr>
            <w:rStyle w:val="Hyperlink"/>
            <w:rFonts w:ascii="Calibri" w:hAnsi="Calibri"/>
            <w:sz w:val="22"/>
            <w:szCs w:val="22"/>
          </w:rPr>
          <w:t>https://www.kcl.ac.uk/research/support/research-ethics/kings-college-london-statement-on-use-of-personal-data-in-research.aspx</w:t>
        </w:r>
      </w:hyperlink>
      <w:r>
        <w:rPr>
          <w:rFonts w:ascii="Calibri" w:hAnsi="Calibri"/>
          <w:sz w:val="22"/>
          <w:szCs w:val="22"/>
        </w:rPr>
        <w:t xml:space="preserve">. </w:t>
      </w:r>
    </w:p>
    <w:p w14:paraId="6F41D224" w14:textId="77777777" w:rsidR="00C9499A" w:rsidRDefault="00C9499A" w:rsidP="00C9499A">
      <w:pPr>
        <w:pStyle w:val="xmsonormal"/>
        <w:jc w:val="both"/>
        <w:rPr>
          <w:rFonts w:ascii="Calibri" w:hAnsi="Calibri"/>
          <w:sz w:val="22"/>
          <w:szCs w:val="22"/>
          <w:lang w:val="en-US"/>
        </w:rPr>
      </w:pPr>
      <w:r>
        <w:rPr>
          <w:rFonts w:ascii="Calibri" w:hAnsi="Calibri"/>
          <w:sz w:val="22"/>
          <w:szCs w:val="22"/>
          <w:lang w:val="en-US"/>
        </w:rPr>
        <w:t> </w:t>
      </w:r>
    </w:p>
    <w:p w14:paraId="4B27B161" w14:textId="551B26F8" w:rsidR="00C9499A" w:rsidRDefault="00A836D5" w:rsidP="00FD54FD">
      <w:pPr>
        <w:pStyle w:val="xmsonormal"/>
        <w:pBdr>
          <w:top w:val="single" w:sz="4" w:space="1" w:color="auto"/>
          <w:left w:val="single" w:sz="4" w:space="4" w:color="auto"/>
          <w:bottom w:val="single" w:sz="4" w:space="1" w:color="auto"/>
          <w:right w:val="single" w:sz="4" w:space="4" w:color="auto"/>
        </w:pBdr>
        <w:jc w:val="both"/>
        <w:rPr>
          <w:rFonts w:ascii="Calibri" w:hAnsi="Calibri"/>
          <w:sz w:val="22"/>
          <w:szCs w:val="22"/>
          <w:lang w:val="en-US"/>
        </w:rPr>
      </w:pPr>
      <w:r w:rsidRPr="00A836D5">
        <w:rPr>
          <w:rFonts w:ascii="Calibri" w:hAnsi="Calibri"/>
          <w:sz w:val="22"/>
          <w:szCs w:val="22"/>
          <w:lang w:val="en-US"/>
        </w:rPr>
        <w:t xml:space="preserve">South London and Maudsley NHS Foundation Trust </w:t>
      </w:r>
      <w:r w:rsidR="00C9499A">
        <w:rPr>
          <w:rFonts w:ascii="Calibri" w:hAnsi="Calibri"/>
          <w:sz w:val="22"/>
          <w:szCs w:val="22"/>
          <w:lang w:val="en-US"/>
        </w:rPr>
        <w:t xml:space="preserve">will collect information from </w:t>
      </w:r>
      <w:r w:rsidR="00C9499A" w:rsidRPr="00A836D5">
        <w:rPr>
          <w:rFonts w:ascii="Calibri" w:hAnsi="Calibri"/>
          <w:sz w:val="22"/>
          <w:szCs w:val="22"/>
          <w:lang w:val="en-US"/>
        </w:rPr>
        <w:t>you [and/or your medical records] for this research study in accordance with our instructions.</w:t>
      </w:r>
    </w:p>
    <w:p w14:paraId="4CCCAB48" w14:textId="77777777" w:rsidR="00C9499A" w:rsidRPr="00F06D6A" w:rsidRDefault="00C9499A" w:rsidP="00C9499A">
      <w:pPr>
        <w:pStyle w:val="xmsonormal"/>
        <w:jc w:val="both"/>
        <w:rPr>
          <w:rFonts w:ascii="Calibri" w:hAnsi="Calibri"/>
          <w:color w:val="0070C0"/>
        </w:rPr>
      </w:pPr>
    </w:p>
    <w:p w14:paraId="7030ED95" w14:textId="77777777" w:rsidR="00FD54FD" w:rsidRDefault="00FD54FD" w:rsidP="00FD54FD">
      <w:pPr>
        <w:rPr>
          <w:i/>
          <w:iCs/>
        </w:rPr>
      </w:pPr>
    </w:p>
    <w:p w14:paraId="396ED9CE" w14:textId="77777777" w:rsidR="00FD54FD" w:rsidRPr="00F06D6A" w:rsidRDefault="00FD54FD" w:rsidP="00FD54FD">
      <w:pPr>
        <w:rPr>
          <w:i/>
          <w:color w:val="0070C0"/>
        </w:rPr>
      </w:pPr>
    </w:p>
    <w:p w14:paraId="5C0723EA" w14:textId="7CEE0D11" w:rsidR="00967A76" w:rsidRPr="00967A76" w:rsidRDefault="00A836D5" w:rsidP="00967A76">
      <w:pPr>
        <w:pBdr>
          <w:top w:val="single" w:sz="4" w:space="1" w:color="auto"/>
          <w:left w:val="single" w:sz="4" w:space="4" w:color="auto"/>
          <w:bottom w:val="single" w:sz="4" w:space="1" w:color="auto"/>
          <w:right w:val="single" w:sz="4" w:space="4" w:color="auto"/>
        </w:pBdr>
        <w:rPr>
          <w:i/>
          <w:iCs/>
        </w:rPr>
      </w:pPr>
      <w:bookmarkStart w:id="2" w:name="_Hlk531693784"/>
      <w:r>
        <w:rPr>
          <w:i/>
          <w:iCs/>
        </w:rPr>
        <w:t xml:space="preserve">The </w:t>
      </w:r>
      <w:r w:rsidRPr="00A836D5">
        <w:rPr>
          <w:i/>
          <w:iCs/>
        </w:rPr>
        <w:t xml:space="preserve">South London and Maudsley NHS Foundation Trust </w:t>
      </w:r>
      <w:bookmarkEnd w:id="2"/>
      <w:r w:rsidR="00FD54FD" w:rsidRPr="00FD54FD">
        <w:rPr>
          <w:i/>
          <w:iCs/>
        </w:rPr>
        <w:t>will use your name</w:t>
      </w:r>
      <w:r w:rsidR="00FD54FD" w:rsidRPr="00AA788F">
        <w:rPr>
          <w:i/>
          <w:iCs/>
        </w:rPr>
        <w:t>, NHS</w:t>
      </w:r>
      <w:r w:rsidR="00AA788F">
        <w:rPr>
          <w:i/>
          <w:iCs/>
        </w:rPr>
        <w:t xml:space="preserve"> number, Trust ID and </w:t>
      </w:r>
      <w:r w:rsidR="00FD54FD" w:rsidRPr="00FD54FD">
        <w:rPr>
          <w:i/>
          <w:iCs/>
        </w:rPr>
        <w:t xml:space="preserve">contact details to contact you about the research study, and make sure that relevant information about the study is recorded for your care, and to oversee the quality </w:t>
      </w:r>
      <w:r w:rsidR="006B6674">
        <w:rPr>
          <w:i/>
          <w:iCs/>
        </w:rPr>
        <w:t xml:space="preserve">of the study. Individuals from </w:t>
      </w:r>
      <w:r w:rsidR="006B6674" w:rsidRPr="006B6674">
        <w:rPr>
          <w:i/>
          <w:iCs/>
        </w:rPr>
        <w:t xml:space="preserve">King’s College London </w:t>
      </w:r>
      <w:r w:rsidR="00FD54FD" w:rsidRPr="00FD54FD">
        <w:rPr>
          <w:i/>
          <w:iCs/>
        </w:rPr>
        <w:t xml:space="preserve">and regulatory organisations may look at your medical and research records to check the accuracy of the research study. </w:t>
      </w:r>
      <w:r w:rsidR="00AA788F" w:rsidRPr="00AA788F">
        <w:rPr>
          <w:i/>
          <w:iCs/>
        </w:rPr>
        <w:t xml:space="preserve">The South London and Maudsley NHS Foundation Trust </w:t>
      </w:r>
      <w:r w:rsidR="00FD54FD">
        <w:rPr>
          <w:i/>
          <w:iCs/>
        </w:rPr>
        <w:t>will pass these details to King’s College London</w:t>
      </w:r>
      <w:r w:rsidR="00FD54FD" w:rsidRPr="00FD54FD">
        <w:rPr>
          <w:i/>
          <w:iCs/>
        </w:rPr>
        <w:t xml:space="preserve"> along with the information </w:t>
      </w:r>
      <w:r w:rsidR="00FD54FD" w:rsidRPr="00AA788F">
        <w:rPr>
          <w:i/>
          <w:iCs/>
        </w:rPr>
        <w:t>collected from you and/or your medical records.</w:t>
      </w:r>
      <w:r w:rsidR="00FD54FD">
        <w:rPr>
          <w:i/>
          <w:iCs/>
        </w:rPr>
        <w:t xml:space="preserve"> </w:t>
      </w:r>
      <w:r w:rsidR="00967A76" w:rsidRPr="00967A76">
        <w:rPr>
          <w:i/>
          <w:iCs/>
        </w:rPr>
        <w:t>The only people in King’s College London who will have access to information that identifies you will be pe</w:t>
      </w:r>
      <w:r w:rsidR="00967A76">
        <w:rPr>
          <w:i/>
          <w:iCs/>
        </w:rPr>
        <w:t xml:space="preserve">ople who need to contact you, </w:t>
      </w:r>
      <w:r w:rsidR="00967A76" w:rsidRPr="00967A76">
        <w:rPr>
          <w:i/>
          <w:iCs/>
        </w:rPr>
        <w:t xml:space="preserve">for example to provide an update on the outcome of the study or audit the data collection process. </w:t>
      </w:r>
    </w:p>
    <w:p w14:paraId="236698A1" w14:textId="53784AD9" w:rsidR="00967A76" w:rsidRDefault="00967A76" w:rsidP="00F06D6A">
      <w:pPr>
        <w:pBdr>
          <w:top w:val="single" w:sz="4" w:space="1" w:color="auto"/>
          <w:left w:val="single" w:sz="4" w:space="4" w:color="auto"/>
          <w:bottom w:val="single" w:sz="4" w:space="1" w:color="auto"/>
          <w:right w:val="single" w:sz="4" w:space="4" w:color="auto"/>
        </w:pBdr>
        <w:rPr>
          <w:i/>
          <w:iCs/>
        </w:rPr>
      </w:pPr>
      <w:r w:rsidRPr="00967A76">
        <w:rPr>
          <w:i/>
          <w:iCs/>
        </w:rPr>
        <w:lastRenderedPageBreak/>
        <w:t>The people who analyse the information will be analysing data that cannot be used to identify you and will not contain your name, NHS number or contact details.</w:t>
      </w:r>
    </w:p>
    <w:p w14:paraId="31FA28D0" w14:textId="77777777" w:rsidR="00967A76" w:rsidRDefault="00967A76" w:rsidP="00F06D6A">
      <w:pPr>
        <w:pBdr>
          <w:top w:val="single" w:sz="4" w:space="1" w:color="auto"/>
          <w:left w:val="single" w:sz="4" w:space="4" w:color="auto"/>
          <w:bottom w:val="single" w:sz="4" w:space="1" w:color="auto"/>
          <w:right w:val="single" w:sz="4" w:space="4" w:color="auto"/>
        </w:pBdr>
        <w:rPr>
          <w:i/>
          <w:iCs/>
        </w:rPr>
      </w:pPr>
    </w:p>
    <w:p w14:paraId="0517A934" w14:textId="01EC63D4" w:rsidR="00FD54FD" w:rsidRPr="00FD54FD" w:rsidRDefault="00AA788F" w:rsidP="00F06D6A">
      <w:pPr>
        <w:pBdr>
          <w:top w:val="single" w:sz="4" w:space="1" w:color="auto"/>
          <w:left w:val="single" w:sz="4" w:space="4" w:color="auto"/>
          <w:bottom w:val="single" w:sz="4" w:space="1" w:color="auto"/>
          <w:right w:val="single" w:sz="4" w:space="4" w:color="auto"/>
        </w:pBdr>
        <w:rPr>
          <w:i/>
        </w:rPr>
      </w:pPr>
      <w:r w:rsidRPr="00AA788F">
        <w:rPr>
          <w:i/>
          <w:iCs/>
        </w:rPr>
        <w:t>King’s College London</w:t>
      </w:r>
      <w:r w:rsidR="00FD54FD" w:rsidRPr="00AA788F">
        <w:rPr>
          <w:i/>
          <w:iCs/>
        </w:rPr>
        <w:t xml:space="preserve"> will keep identifiable informa</w:t>
      </w:r>
      <w:r w:rsidR="00967A76">
        <w:rPr>
          <w:i/>
          <w:iCs/>
        </w:rPr>
        <w:t xml:space="preserve">tion about you from this study </w:t>
      </w:r>
      <w:r w:rsidR="00FD54FD" w:rsidRPr="00AA788F">
        <w:rPr>
          <w:i/>
          <w:iCs/>
        </w:rPr>
        <w:t>for</w:t>
      </w:r>
      <w:r w:rsidRPr="00AA788F">
        <w:rPr>
          <w:i/>
          <w:iCs/>
        </w:rPr>
        <w:t xml:space="preserve"> seven years</w:t>
      </w:r>
      <w:r w:rsidR="00967A76">
        <w:rPr>
          <w:i/>
          <w:iCs/>
        </w:rPr>
        <w:t xml:space="preserve"> after the study has finished</w:t>
      </w:r>
      <w:r w:rsidR="00FD54FD" w:rsidRPr="00AA788F">
        <w:rPr>
          <w:i/>
          <w:iCs/>
        </w:rPr>
        <w:t>.</w:t>
      </w:r>
      <w:r w:rsidR="00FD54FD" w:rsidRPr="00FD54FD">
        <w:rPr>
          <w:i/>
          <w:iCs/>
        </w:rPr>
        <w:t> </w:t>
      </w:r>
    </w:p>
    <w:p w14:paraId="77C2E83C" w14:textId="77777777" w:rsidR="00FD54FD" w:rsidRDefault="00FD54FD" w:rsidP="00C9499A">
      <w:pPr>
        <w:rPr>
          <w:i/>
          <w:highlight w:val="yellow"/>
        </w:rPr>
      </w:pPr>
    </w:p>
    <w:p w14:paraId="3F1F6AE2" w14:textId="77777777" w:rsidR="005C0A37" w:rsidRDefault="005C0A37" w:rsidP="00C9499A">
      <w:pPr>
        <w:rPr>
          <w:i/>
          <w:highlight w:val="yellow"/>
        </w:rPr>
      </w:pPr>
    </w:p>
    <w:sectPr w:rsidR="005C0A37">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35DE3" w14:textId="77777777" w:rsidR="00C9499A" w:rsidRDefault="00C9499A" w:rsidP="00C9499A">
      <w:r>
        <w:separator/>
      </w:r>
    </w:p>
  </w:endnote>
  <w:endnote w:type="continuationSeparator" w:id="0">
    <w:p w14:paraId="7EA88C4D" w14:textId="77777777" w:rsidR="00C9499A" w:rsidRDefault="00C9499A" w:rsidP="00C9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C1EB9" w14:textId="77777777" w:rsidR="00C9499A" w:rsidRDefault="00C9499A" w:rsidP="00C9499A">
      <w:r>
        <w:separator/>
      </w:r>
    </w:p>
  </w:footnote>
  <w:footnote w:type="continuationSeparator" w:id="0">
    <w:p w14:paraId="0E487B3D" w14:textId="77777777" w:rsidR="00C9499A" w:rsidRDefault="00C9499A" w:rsidP="00C94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49F20" w14:textId="6C2DC476" w:rsidR="00C9499A" w:rsidRDefault="00BC078C" w:rsidP="00C9499A">
    <w:pPr>
      <w:pStyle w:val="Header"/>
    </w:pPr>
    <w:r>
      <w:tab/>
    </w:r>
    <w:r w:rsidR="00C9499A">
      <w:t>Version 1</w:t>
    </w:r>
    <w:r w:rsidR="005C0A37">
      <w:t>;</w:t>
    </w:r>
    <w:r w:rsidR="00C9499A">
      <w:t xml:space="preserve"> </w:t>
    </w:r>
    <w:r w:rsidR="00A836D5">
      <w:t>04</w:t>
    </w:r>
    <w:r w:rsidR="005C0A37">
      <w:t>.1</w:t>
    </w:r>
    <w:r w:rsidR="00A836D5">
      <w:t>2</w:t>
    </w:r>
    <w:r w:rsidR="00C9499A">
      <w:t>.2018</w:t>
    </w:r>
  </w:p>
  <w:p w14:paraId="4B298FF3" w14:textId="77777777" w:rsidR="00C9499A" w:rsidRDefault="00C94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440B9"/>
    <w:multiLevelType w:val="hybridMultilevel"/>
    <w:tmpl w:val="810AFC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55213D7"/>
    <w:multiLevelType w:val="hybridMultilevel"/>
    <w:tmpl w:val="B1FCA1F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24296CBE"/>
    <w:multiLevelType w:val="hybridMultilevel"/>
    <w:tmpl w:val="B1FCA1F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40960377"/>
    <w:multiLevelType w:val="hybridMultilevel"/>
    <w:tmpl w:val="6A802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A16A15"/>
    <w:multiLevelType w:val="hybridMultilevel"/>
    <w:tmpl w:val="C882A490"/>
    <w:lvl w:ilvl="0" w:tplc="157EEB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5B274FD"/>
    <w:multiLevelType w:val="hybridMultilevel"/>
    <w:tmpl w:val="D31E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83B"/>
    <w:rsid w:val="000475EF"/>
    <w:rsid w:val="000935F1"/>
    <w:rsid w:val="001609E0"/>
    <w:rsid w:val="001778CF"/>
    <w:rsid w:val="001D0E4E"/>
    <w:rsid w:val="001E52B1"/>
    <w:rsid w:val="002902EC"/>
    <w:rsid w:val="003C5930"/>
    <w:rsid w:val="003D4210"/>
    <w:rsid w:val="004403E2"/>
    <w:rsid w:val="00442A92"/>
    <w:rsid w:val="00447C4F"/>
    <w:rsid w:val="00493658"/>
    <w:rsid w:val="004B722B"/>
    <w:rsid w:val="005C0A37"/>
    <w:rsid w:val="005D181F"/>
    <w:rsid w:val="0064157C"/>
    <w:rsid w:val="006B60C7"/>
    <w:rsid w:val="006B6674"/>
    <w:rsid w:val="00794F30"/>
    <w:rsid w:val="008A201E"/>
    <w:rsid w:val="008B583B"/>
    <w:rsid w:val="00907FAA"/>
    <w:rsid w:val="00967A76"/>
    <w:rsid w:val="009851D8"/>
    <w:rsid w:val="009B68B3"/>
    <w:rsid w:val="009D65A5"/>
    <w:rsid w:val="00A31F03"/>
    <w:rsid w:val="00A836D5"/>
    <w:rsid w:val="00AA788F"/>
    <w:rsid w:val="00AD2C9D"/>
    <w:rsid w:val="00B00123"/>
    <w:rsid w:val="00B0344B"/>
    <w:rsid w:val="00B218EE"/>
    <w:rsid w:val="00B80A42"/>
    <w:rsid w:val="00BC078C"/>
    <w:rsid w:val="00BE1639"/>
    <w:rsid w:val="00C9499A"/>
    <w:rsid w:val="00D63741"/>
    <w:rsid w:val="00D91C5E"/>
    <w:rsid w:val="00EE7145"/>
    <w:rsid w:val="00F06D6A"/>
    <w:rsid w:val="00FD5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ACF3EE"/>
  <w15:chartTrackingRefBased/>
  <w15:docId w15:val="{6C54EA47-D748-442D-BE5E-9B21E9ED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83B"/>
    <w:pPr>
      <w:spacing w:after="0" w:line="240" w:lineRule="auto"/>
    </w:pPr>
    <w:rPr>
      <w:rFonts w:ascii="Calibri"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83B"/>
    <w:pPr>
      <w:ind w:left="720"/>
    </w:pPr>
  </w:style>
  <w:style w:type="paragraph" w:styleId="NormalWeb">
    <w:name w:val="Normal (Web)"/>
    <w:basedOn w:val="Normal"/>
    <w:uiPriority w:val="99"/>
    <w:semiHidden/>
    <w:unhideWhenUsed/>
    <w:rsid w:val="005D181F"/>
    <w:rPr>
      <w:rFonts w:ascii="Times New Roman" w:hAnsi="Times New Roman"/>
    </w:rPr>
  </w:style>
  <w:style w:type="paragraph" w:customStyle="1" w:styleId="xmsonormal">
    <w:name w:val="x_msonormal"/>
    <w:basedOn w:val="Normal"/>
    <w:uiPriority w:val="99"/>
    <w:semiHidden/>
    <w:rsid w:val="005D181F"/>
    <w:rPr>
      <w:rFonts w:ascii="Times New Roman" w:hAnsi="Times New Roman"/>
    </w:rPr>
  </w:style>
  <w:style w:type="character" w:styleId="Hyperlink">
    <w:name w:val="Hyperlink"/>
    <w:basedOn w:val="DefaultParagraphFont"/>
    <w:uiPriority w:val="99"/>
    <w:unhideWhenUsed/>
    <w:rsid w:val="005D181F"/>
    <w:rPr>
      <w:color w:val="0563C1" w:themeColor="hyperlink"/>
      <w:u w:val="single"/>
    </w:rPr>
  </w:style>
  <w:style w:type="paragraph" w:styleId="BalloonText">
    <w:name w:val="Balloon Text"/>
    <w:basedOn w:val="Normal"/>
    <w:link w:val="BalloonTextChar"/>
    <w:uiPriority w:val="99"/>
    <w:semiHidden/>
    <w:unhideWhenUsed/>
    <w:rsid w:val="005D18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81F"/>
    <w:rPr>
      <w:rFonts w:ascii="Segoe UI" w:hAnsi="Segoe UI" w:cs="Segoe UI"/>
      <w:sz w:val="18"/>
      <w:szCs w:val="18"/>
      <w:lang w:eastAsia="en-GB"/>
    </w:rPr>
  </w:style>
  <w:style w:type="paragraph" w:styleId="Header">
    <w:name w:val="header"/>
    <w:basedOn w:val="Normal"/>
    <w:link w:val="HeaderChar"/>
    <w:uiPriority w:val="99"/>
    <w:unhideWhenUsed/>
    <w:rsid w:val="00C9499A"/>
    <w:pPr>
      <w:tabs>
        <w:tab w:val="center" w:pos="4513"/>
        <w:tab w:val="right" w:pos="9026"/>
      </w:tabs>
    </w:pPr>
  </w:style>
  <w:style w:type="character" w:customStyle="1" w:styleId="HeaderChar">
    <w:name w:val="Header Char"/>
    <w:basedOn w:val="DefaultParagraphFont"/>
    <w:link w:val="Header"/>
    <w:uiPriority w:val="99"/>
    <w:rsid w:val="00C9499A"/>
    <w:rPr>
      <w:rFonts w:ascii="Calibri" w:hAnsi="Calibri" w:cs="Times New Roman"/>
      <w:sz w:val="24"/>
      <w:szCs w:val="24"/>
      <w:lang w:eastAsia="en-GB"/>
    </w:rPr>
  </w:style>
  <w:style w:type="paragraph" w:styleId="Footer">
    <w:name w:val="footer"/>
    <w:basedOn w:val="Normal"/>
    <w:link w:val="FooterChar"/>
    <w:uiPriority w:val="99"/>
    <w:unhideWhenUsed/>
    <w:rsid w:val="00C9499A"/>
    <w:pPr>
      <w:tabs>
        <w:tab w:val="center" w:pos="4513"/>
        <w:tab w:val="right" w:pos="9026"/>
      </w:tabs>
    </w:pPr>
  </w:style>
  <w:style w:type="character" w:customStyle="1" w:styleId="FooterChar">
    <w:name w:val="Footer Char"/>
    <w:basedOn w:val="DefaultParagraphFont"/>
    <w:link w:val="Footer"/>
    <w:uiPriority w:val="99"/>
    <w:rsid w:val="00C9499A"/>
    <w:rPr>
      <w:rFonts w:ascii="Calibri" w:hAnsi="Calibri" w:cs="Times New Roman"/>
      <w:sz w:val="24"/>
      <w:szCs w:val="24"/>
      <w:lang w:eastAsia="en-GB"/>
    </w:rPr>
  </w:style>
  <w:style w:type="character" w:styleId="CommentReference">
    <w:name w:val="annotation reference"/>
    <w:basedOn w:val="DefaultParagraphFont"/>
    <w:uiPriority w:val="99"/>
    <w:semiHidden/>
    <w:unhideWhenUsed/>
    <w:rsid w:val="00BC078C"/>
    <w:rPr>
      <w:sz w:val="16"/>
      <w:szCs w:val="16"/>
    </w:rPr>
  </w:style>
  <w:style w:type="paragraph" w:styleId="CommentText">
    <w:name w:val="annotation text"/>
    <w:basedOn w:val="Normal"/>
    <w:link w:val="CommentTextChar"/>
    <w:uiPriority w:val="99"/>
    <w:semiHidden/>
    <w:unhideWhenUsed/>
    <w:rsid w:val="00BC078C"/>
    <w:rPr>
      <w:sz w:val="20"/>
      <w:szCs w:val="20"/>
    </w:rPr>
  </w:style>
  <w:style w:type="character" w:customStyle="1" w:styleId="CommentTextChar">
    <w:name w:val="Comment Text Char"/>
    <w:basedOn w:val="DefaultParagraphFont"/>
    <w:link w:val="CommentText"/>
    <w:uiPriority w:val="99"/>
    <w:semiHidden/>
    <w:rsid w:val="00BC078C"/>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C078C"/>
    <w:rPr>
      <w:b/>
      <w:bCs/>
    </w:rPr>
  </w:style>
  <w:style w:type="character" w:customStyle="1" w:styleId="CommentSubjectChar">
    <w:name w:val="Comment Subject Char"/>
    <w:basedOn w:val="CommentTextChar"/>
    <w:link w:val="CommentSubject"/>
    <w:uiPriority w:val="99"/>
    <w:semiHidden/>
    <w:rsid w:val="00BC078C"/>
    <w:rPr>
      <w:rFonts w:ascii="Calibri" w:hAnsi="Calibri" w:cs="Times New Roman"/>
      <w:b/>
      <w:bCs/>
      <w:sz w:val="20"/>
      <w:szCs w:val="20"/>
      <w:lang w:eastAsia="en-GB"/>
    </w:rPr>
  </w:style>
  <w:style w:type="paragraph" w:styleId="Revision">
    <w:name w:val="Revision"/>
    <w:hidden/>
    <w:uiPriority w:val="99"/>
    <w:semiHidden/>
    <w:rsid w:val="00BC078C"/>
    <w:pPr>
      <w:spacing w:after="0" w:line="240" w:lineRule="auto"/>
    </w:pPr>
    <w:rPr>
      <w:rFonts w:ascii="Calibri" w:hAnsi="Calibri" w:cs="Times New Roman"/>
      <w:sz w:val="24"/>
      <w:szCs w:val="24"/>
      <w:lang w:eastAsia="en-GB"/>
    </w:rPr>
  </w:style>
  <w:style w:type="character" w:customStyle="1" w:styleId="UnresolvedMention1">
    <w:name w:val="Unresolved Mention1"/>
    <w:basedOn w:val="DefaultParagraphFont"/>
    <w:uiPriority w:val="99"/>
    <w:semiHidden/>
    <w:unhideWhenUsed/>
    <w:rsid w:val="00A83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796">
      <w:bodyDiv w:val="1"/>
      <w:marLeft w:val="0"/>
      <w:marRight w:val="0"/>
      <w:marTop w:val="0"/>
      <w:marBottom w:val="0"/>
      <w:divBdr>
        <w:top w:val="none" w:sz="0" w:space="0" w:color="auto"/>
        <w:left w:val="none" w:sz="0" w:space="0" w:color="auto"/>
        <w:bottom w:val="none" w:sz="0" w:space="0" w:color="auto"/>
        <w:right w:val="none" w:sz="0" w:space="0" w:color="auto"/>
      </w:divBdr>
    </w:div>
    <w:div w:id="77943964">
      <w:bodyDiv w:val="1"/>
      <w:marLeft w:val="0"/>
      <w:marRight w:val="0"/>
      <w:marTop w:val="0"/>
      <w:marBottom w:val="0"/>
      <w:divBdr>
        <w:top w:val="none" w:sz="0" w:space="0" w:color="auto"/>
        <w:left w:val="none" w:sz="0" w:space="0" w:color="auto"/>
        <w:bottom w:val="none" w:sz="0" w:space="0" w:color="auto"/>
        <w:right w:val="none" w:sz="0" w:space="0" w:color="auto"/>
      </w:divBdr>
    </w:div>
    <w:div w:id="335428454">
      <w:bodyDiv w:val="1"/>
      <w:marLeft w:val="0"/>
      <w:marRight w:val="0"/>
      <w:marTop w:val="0"/>
      <w:marBottom w:val="0"/>
      <w:divBdr>
        <w:top w:val="none" w:sz="0" w:space="0" w:color="auto"/>
        <w:left w:val="none" w:sz="0" w:space="0" w:color="auto"/>
        <w:bottom w:val="none" w:sz="0" w:space="0" w:color="auto"/>
        <w:right w:val="none" w:sz="0" w:space="0" w:color="auto"/>
      </w:divBdr>
    </w:div>
    <w:div w:id="1051539379">
      <w:bodyDiv w:val="1"/>
      <w:marLeft w:val="0"/>
      <w:marRight w:val="0"/>
      <w:marTop w:val="0"/>
      <w:marBottom w:val="0"/>
      <w:divBdr>
        <w:top w:val="none" w:sz="0" w:space="0" w:color="auto"/>
        <w:left w:val="none" w:sz="0" w:space="0" w:color="auto"/>
        <w:bottom w:val="none" w:sz="0" w:space="0" w:color="auto"/>
        <w:right w:val="none" w:sz="0" w:space="0" w:color="auto"/>
      </w:divBdr>
    </w:div>
    <w:div w:id="1083648255">
      <w:bodyDiv w:val="1"/>
      <w:marLeft w:val="0"/>
      <w:marRight w:val="0"/>
      <w:marTop w:val="0"/>
      <w:marBottom w:val="0"/>
      <w:divBdr>
        <w:top w:val="none" w:sz="0" w:space="0" w:color="auto"/>
        <w:left w:val="none" w:sz="0" w:space="0" w:color="auto"/>
        <w:bottom w:val="none" w:sz="0" w:space="0" w:color="auto"/>
        <w:right w:val="none" w:sz="0" w:space="0" w:color="auto"/>
      </w:divBdr>
    </w:div>
    <w:div w:id="1157845532">
      <w:bodyDiv w:val="1"/>
      <w:marLeft w:val="0"/>
      <w:marRight w:val="0"/>
      <w:marTop w:val="0"/>
      <w:marBottom w:val="0"/>
      <w:divBdr>
        <w:top w:val="none" w:sz="0" w:space="0" w:color="auto"/>
        <w:left w:val="none" w:sz="0" w:space="0" w:color="auto"/>
        <w:bottom w:val="none" w:sz="0" w:space="0" w:color="auto"/>
        <w:right w:val="none" w:sz="0" w:space="0" w:color="auto"/>
      </w:divBdr>
    </w:div>
    <w:div w:id="1176846178">
      <w:bodyDiv w:val="1"/>
      <w:marLeft w:val="0"/>
      <w:marRight w:val="0"/>
      <w:marTop w:val="0"/>
      <w:marBottom w:val="0"/>
      <w:divBdr>
        <w:top w:val="none" w:sz="0" w:space="0" w:color="auto"/>
        <w:left w:val="none" w:sz="0" w:space="0" w:color="auto"/>
        <w:bottom w:val="none" w:sz="0" w:space="0" w:color="auto"/>
        <w:right w:val="none" w:sz="0" w:space="0" w:color="auto"/>
      </w:divBdr>
    </w:div>
    <w:div w:id="1343436999">
      <w:bodyDiv w:val="1"/>
      <w:marLeft w:val="0"/>
      <w:marRight w:val="0"/>
      <w:marTop w:val="0"/>
      <w:marBottom w:val="0"/>
      <w:divBdr>
        <w:top w:val="none" w:sz="0" w:space="0" w:color="auto"/>
        <w:left w:val="none" w:sz="0" w:space="0" w:color="auto"/>
        <w:bottom w:val="none" w:sz="0" w:space="0" w:color="auto"/>
        <w:right w:val="none" w:sz="0" w:space="0" w:color="auto"/>
      </w:divBdr>
    </w:div>
    <w:div w:id="1555463885">
      <w:bodyDiv w:val="1"/>
      <w:marLeft w:val="0"/>
      <w:marRight w:val="0"/>
      <w:marTop w:val="0"/>
      <w:marBottom w:val="0"/>
      <w:divBdr>
        <w:top w:val="none" w:sz="0" w:space="0" w:color="auto"/>
        <w:left w:val="none" w:sz="0" w:space="0" w:color="auto"/>
        <w:bottom w:val="none" w:sz="0" w:space="0" w:color="auto"/>
        <w:right w:val="none" w:sz="0" w:space="0" w:color="auto"/>
      </w:divBdr>
    </w:div>
    <w:div w:id="170132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cl.ac.uk/research/support/research-ethics/kings-college-london-statement-on-use-of-personal-data-in-research.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a.garety@kcl.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70972-5E58-4535-A05E-9AAE24207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Fanigliulo, Adriana</dc:creator>
  <cp:keywords/>
  <dc:description/>
  <cp:lastModifiedBy>Ilyas, Ujala</cp:lastModifiedBy>
  <cp:revision>2</cp:revision>
  <cp:lastPrinted>2019-01-17T10:05:00Z</cp:lastPrinted>
  <dcterms:created xsi:type="dcterms:W3CDTF">2019-01-18T16:04:00Z</dcterms:created>
  <dcterms:modified xsi:type="dcterms:W3CDTF">2019-01-18T16:04:00Z</dcterms:modified>
</cp:coreProperties>
</file>